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FFE" w:rsidRDefault="00570FFE" w:rsidP="00570FFE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Procedimento Administrativo nº. 001/2012</w:t>
      </w:r>
    </w:p>
    <w:p w:rsidR="00570FFE" w:rsidRDefault="00570FFE" w:rsidP="00570FFE">
      <w:pPr>
        <w:ind w:firstLine="709"/>
        <w:rPr>
          <w:b/>
          <w:sz w:val="16"/>
          <w:szCs w:val="16"/>
          <w:u w:val="single"/>
        </w:rPr>
      </w:pPr>
    </w:p>
    <w:p w:rsidR="00570FFE" w:rsidRDefault="00570FFE" w:rsidP="00570FF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OBJETO</w:t>
      </w:r>
      <w:r>
        <w:rPr>
          <w:b/>
          <w:sz w:val="22"/>
          <w:szCs w:val="22"/>
        </w:rPr>
        <w:t>: APRECIAÇÃO DO RELATÓRIO DE ATIVIDADES COMPREENDENDO O PERÍODO DE MAIO DE 2011 A JANEIRO DE 2012</w:t>
      </w:r>
      <w:r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DESENVOLVIDAS PELA CONCESSIONÁRIA FOZ DE BLUMENAU S.A. </w:t>
      </w:r>
    </w:p>
    <w:p w:rsidR="00FA38E6" w:rsidRPr="009E67B6" w:rsidRDefault="00FA38E6" w:rsidP="00FA38E6">
      <w:pPr>
        <w:jc w:val="both"/>
        <w:rPr>
          <w:b/>
          <w:sz w:val="23"/>
          <w:szCs w:val="23"/>
        </w:rPr>
      </w:pPr>
      <w:r w:rsidRPr="009E67B6">
        <w:rPr>
          <w:b/>
          <w:sz w:val="23"/>
          <w:szCs w:val="23"/>
          <w:u w:val="single"/>
        </w:rPr>
        <w:t>SOLICITANTE</w:t>
      </w:r>
      <w:r w:rsidRPr="009E67B6">
        <w:rPr>
          <w:b/>
          <w:sz w:val="23"/>
          <w:szCs w:val="23"/>
        </w:rPr>
        <w:t>: FOZ DE BLUMENAU S.A. (Concessionária)</w:t>
      </w:r>
    </w:p>
    <w:p w:rsidR="00FA38E6" w:rsidRPr="009E67B6" w:rsidRDefault="00FA38E6" w:rsidP="00FA38E6">
      <w:pPr>
        <w:jc w:val="both"/>
        <w:rPr>
          <w:b/>
          <w:sz w:val="23"/>
          <w:szCs w:val="23"/>
        </w:rPr>
      </w:pPr>
      <w:r w:rsidRPr="009E67B6">
        <w:rPr>
          <w:b/>
          <w:sz w:val="23"/>
          <w:szCs w:val="23"/>
          <w:u w:val="single"/>
        </w:rPr>
        <w:t>INTERESSADOS</w:t>
      </w:r>
      <w:r w:rsidRPr="009E67B6">
        <w:rPr>
          <w:b/>
          <w:sz w:val="23"/>
          <w:szCs w:val="23"/>
        </w:rPr>
        <w:t xml:space="preserve">: SERVIÇO AUTÔNOMO DE ÁGUA E ESGOTO – SAMAE (Concedente) E O MUNICÍPIO DE BLUMENAU. </w:t>
      </w:r>
    </w:p>
    <w:p w:rsidR="00570FFE" w:rsidRDefault="00570FFE" w:rsidP="00570FFE">
      <w:pPr>
        <w:jc w:val="both"/>
        <w:rPr>
          <w:color w:val="000000"/>
        </w:rPr>
      </w:pPr>
      <w:bookmarkStart w:id="0" w:name="_GoBack"/>
      <w:bookmarkEnd w:id="0"/>
    </w:p>
    <w:p w:rsidR="00570FFE" w:rsidRDefault="00570FFE" w:rsidP="00570FFE">
      <w:pPr>
        <w:rPr>
          <w:b/>
          <w:sz w:val="23"/>
          <w:szCs w:val="23"/>
        </w:rPr>
      </w:pPr>
    </w:p>
    <w:p w:rsidR="00570FFE" w:rsidRPr="00532BD0" w:rsidRDefault="00570FFE" w:rsidP="00570FFE">
      <w:pPr>
        <w:jc w:val="center"/>
        <w:rPr>
          <w:b/>
          <w:i/>
          <w:sz w:val="50"/>
          <w:szCs w:val="50"/>
          <w:u w:val="single"/>
        </w:rPr>
      </w:pPr>
      <w:r w:rsidRPr="00532BD0">
        <w:rPr>
          <w:b/>
          <w:i/>
          <w:sz w:val="50"/>
          <w:szCs w:val="50"/>
          <w:u w:val="single"/>
        </w:rPr>
        <w:t>DECISÃO</w:t>
      </w:r>
    </w:p>
    <w:p w:rsidR="00570FFE" w:rsidRDefault="00570FFE" w:rsidP="00570FFE">
      <w:pPr>
        <w:jc w:val="center"/>
        <w:rPr>
          <w:b/>
          <w:sz w:val="23"/>
          <w:szCs w:val="23"/>
        </w:rPr>
      </w:pPr>
    </w:p>
    <w:p w:rsidR="00570FFE" w:rsidRPr="005D5DA3" w:rsidRDefault="00570FFE" w:rsidP="00570FFE">
      <w:pPr>
        <w:suppressAutoHyphens/>
        <w:jc w:val="both"/>
        <w:rPr>
          <w:b/>
          <w:bCs/>
          <w:sz w:val="23"/>
          <w:szCs w:val="23"/>
        </w:rPr>
      </w:pPr>
      <w:r w:rsidRPr="005D5DA3">
        <w:rPr>
          <w:b/>
          <w:bCs/>
          <w:sz w:val="23"/>
          <w:szCs w:val="23"/>
          <w:u w:val="single"/>
        </w:rPr>
        <w:t>Relatório</w:t>
      </w:r>
      <w:r w:rsidRPr="005D5DA3">
        <w:rPr>
          <w:b/>
          <w:bCs/>
          <w:sz w:val="23"/>
          <w:szCs w:val="23"/>
        </w:rPr>
        <w:t>:</w:t>
      </w:r>
    </w:p>
    <w:p w:rsidR="00570FFE" w:rsidRDefault="00570FFE" w:rsidP="00570FFE">
      <w:pPr>
        <w:jc w:val="both"/>
        <w:rPr>
          <w:sz w:val="20"/>
          <w:szCs w:val="20"/>
        </w:rPr>
      </w:pPr>
    </w:p>
    <w:p w:rsidR="00570FFE" w:rsidRDefault="00570FFE" w:rsidP="00570FFE">
      <w:pPr>
        <w:jc w:val="both"/>
        <w:rPr>
          <w:sz w:val="20"/>
          <w:szCs w:val="20"/>
        </w:rPr>
      </w:pPr>
    </w:p>
    <w:p w:rsidR="00570FFE" w:rsidRDefault="00570FFE" w:rsidP="00570FFE">
      <w:pPr>
        <w:jc w:val="both"/>
        <w:rPr>
          <w:sz w:val="20"/>
          <w:szCs w:val="20"/>
        </w:rPr>
      </w:pPr>
    </w:p>
    <w:p w:rsidR="00570FFE" w:rsidRDefault="00570FFE" w:rsidP="00570FFE">
      <w:pPr>
        <w:jc w:val="both"/>
        <w:rPr>
          <w:sz w:val="20"/>
          <w:szCs w:val="20"/>
        </w:rPr>
      </w:pPr>
    </w:p>
    <w:p w:rsidR="00570FFE" w:rsidRPr="005D5DA3" w:rsidRDefault="00570FFE" w:rsidP="00570FFE">
      <w:pPr>
        <w:jc w:val="both"/>
        <w:rPr>
          <w:sz w:val="20"/>
          <w:szCs w:val="20"/>
        </w:rPr>
      </w:pPr>
    </w:p>
    <w:p w:rsidR="00570FFE" w:rsidRPr="00070B48" w:rsidRDefault="00570FFE" w:rsidP="00570FFE">
      <w:pPr>
        <w:suppressAutoHyphens/>
        <w:jc w:val="both"/>
        <w:rPr>
          <w:bCs/>
          <w:sz w:val="22"/>
          <w:szCs w:val="22"/>
        </w:rPr>
      </w:pPr>
      <w:r w:rsidRPr="00070B48">
        <w:rPr>
          <w:bCs/>
          <w:sz w:val="22"/>
          <w:szCs w:val="22"/>
        </w:rPr>
        <w:t xml:space="preserve">Extrai-se cópia desta decisão, bem como dos demais documentos pertinentes e, </w:t>
      </w:r>
      <w:r w:rsidRPr="00070B48">
        <w:rPr>
          <w:b/>
          <w:bCs/>
          <w:sz w:val="22"/>
          <w:szCs w:val="22"/>
        </w:rPr>
        <w:t>ENCAMINHA-SE À PARTE</w:t>
      </w:r>
      <w:r w:rsidRPr="00070B48">
        <w:rPr>
          <w:bCs/>
          <w:sz w:val="22"/>
          <w:szCs w:val="22"/>
        </w:rPr>
        <w:t xml:space="preserve"> para conhecimento. Não havendo manifestação, </w:t>
      </w:r>
      <w:r w:rsidRPr="00070B48">
        <w:rPr>
          <w:b/>
          <w:bCs/>
          <w:sz w:val="22"/>
          <w:szCs w:val="22"/>
        </w:rPr>
        <w:t>DETERMINA-SE O ARQUIVAMENTO</w:t>
      </w:r>
      <w:r w:rsidRPr="00070B48">
        <w:rPr>
          <w:bCs/>
          <w:sz w:val="22"/>
          <w:szCs w:val="22"/>
        </w:rPr>
        <w:t xml:space="preserve"> deste procedimento administrativo.</w:t>
      </w:r>
    </w:p>
    <w:p w:rsidR="00570FFE" w:rsidRPr="00070B48" w:rsidRDefault="00570FFE" w:rsidP="00570FFE">
      <w:pPr>
        <w:jc w:val="both"/>
        <w:rPr>
          <w:b/>
          <w:sz w:val="22"/>
          <w:szCs w:val="22"/>
          <w:u w:val="single"/>
        </w:rPr>
      </w:pPr>
    </w:p>
    <w:p w:rsidR="00570FFE" w:rsidRPr="00070B48" w:rsidRDefault="00570FFE" w:rsidP="00570FFE">
      <w:pPr>
        <w:jc w:val="right"/>
        <w:rPr>
          <w:sz w:val="22"/>
          <w:szCs w:val="22"/>
        </w:rPr>
      </w:pPr>
      <w:r w:rsidRPr="00070B48">
        <w:rPr>
          <w:sz w:val="22"/>
          <w:szCs w:val="22"/>
        </w:rPr>
        <w:t xml:space="preserve">Blumenau (SC), em </w:t>
      </w:r>
      <w:proofErr w:type="spellStart"/>
      <w:r>
        <w:rPr>
          <w:sz w:val="22"/>
          <w:szCs w:val="22"/>
        </w:rPr>
        <w:t>xxxxx</w:t>
      </w:r>
      <w:proofErr w:type="spellEnd"/>
      <w:r w:rsidRPr="00070B48">
        <w:rPr>
          <w:sz w:val="22"/>
          <w:szCs w:val="22"/>
        </w:rPr>
        <w:t xml:space="preserve"> 2012.</w:t>
      </w:r>
    </w:p>
    <w:p w:rsidR="00570FFE" w:rsidRDefault="00570FFE" w:rsidP="00570FFE">
      <w:pPr>
        <w:rPr>
          <w:sz w:val="22"/>
          <w:szCs w:val="22"/>
        </w:rPr>
      </w:pPr>
    </w:p>
    <w:p w:rsidR="00570FFE" w:rsidRDefault="00570FFE" w:rsidP="00570FFE">
      <w:pPr>
        <w:rPr>
          <w:sz w:val="22"/>
          <w:szCs w:val="22"/>
        </w:rPr>
      </w:pPr>
    </w:p>
    <w:p w:rsidR="00570FFE" w:rsidRDefault="00570FFE" w:rsidP="00570FFE">
      <w:pPr>
        <w:rPr>
          <w:sz w:val="22"/>
          <w:szCs w:val="22"/>
        </w:rPr>
      </w:pPr>
    </w:p>
    <w:p w:rsidR="00570FFE" w:rsidRDefault="00570FFE" w:rsidP="00570FFE">
      <w:pPr>
        <w:rPr>
          <w:sz w:val="22"/>
          <w:szCs w:val="22"/>
        </w:rPr>
      </w:pPr>
    </w:p>
    <w:p w:rsidR="00570FFE" w:rsidRPr="00070B48" w:rsidRDefault="00570FFE" w:rsidP="00570FFE">
      <w:pPr>
        <w:rPr>
          <w:sz w:val="22"/>
          <w:szCs w:val="22"/>
        </w:rPr>
      </w:pPr>
    </w:p>
    <w:p w:rsidR="00570FFE" w:rsidRPr="00070B48" w:rsidRDefault="00570FFE" w:rsidP="00570FFE">
      <w:pPr>
        <w:rPr>
          <w:sz w:val="22"/>
          <w:szCs w:val="22"/>
        </w:rPr>
      </w:pPr>
    </w:p>
    <w:p w:rsidR="00570FFE" w:rsidRPr="00070B48" w:rsidRDefault="00570FFE" w:rsidP="00570FFE">
      <w:pPr>
        <w:jc w:val="center"/>
        <w:rPr>
          <w:b/>
          <w:bCs/>
          <w:sz w:val="22"/>
          <w:szCs w:val="22"/>
        </w:rPr>
      </w:pPr>
      <w:r w:rsidRPr="00070B48">
        <w:rPr>
          <w:b/>
          <w:bCs/>
          <w:sz w:val="22"/>
          <w:szCs w:val="22"/>
        </w:rPr>
        <w:t>VANESSA FERNANDA SCHMITT</w:t>
      </w:r>
    </w:p>
    <w:p w:rsidR="00570FFE" w:rsidRPr="00070B48" w:rsidRDefault="00570FFE" w:rsidP="00570FFE">
      <w:pPr>
        <w:jc w:val="center"/>
        <w:rPr>
          <w:sz w:val="22"/>
          <w:szCs w:val="22"/>
        </w:rPr>
      </w:pPr>
      <w:r w:rsidRPr="00070B48">
        <w:rPr>
          <w:bCs/>
          <w:sz w:val="22"/>
          <w:szCs w:val="22"/>
        </w:rPr>
        <w:t>Diretora Administrativa</w:t>
      </w:r>
      <w:r w:rsidRPr="00070B48">
        <w:rPr>
          <w:sz w:val="22"/>
          <w:szCs w:val="22"/>
        </w:rPr>
        <w:t xml:space="preserve"> </w:t>
      </w:r>
      <w:proofErr w:type="gramStart"/>
      <w:r w:rsidRPr="00070B48">
        <w:rPr>
          <w:sz w:val="22"/>
          <w:szCs w:val="22"/>
        </w:rPr>
        <w:t>da AGIR</w:t>
      </w:r>
      <w:proofErr w:type="gramEnd"/>
    </w:p>
    <w:p w:rsidR="00570FFE" w:rsidRPr="00070B48" w:rsidRDefault="00570FFE" w:rsidP="00570FFE">
      <w:pPr>
        <w:jc w:val="center"/>
        <w:rPr>
          <w:sz w:val="22"/>
          <w:szCs w:val="22"/>
        </w:rPr>
      </w:pPr>
      <w:r w:rsidRPr="00070B48">
        <w:rPr>
          <w:sz w:val="22"/>
          <w:szCs w:val="22"/>
        </w:rPr>
        <w:t>(Diretora Geral Interina – Decreto nº. 003/2011</w:t>
      </w:r>
      <w:proofErr w:type="gramStart"/>
      <w:r w:rsidRPr="00070B48">
        <w:rPr>
          <w:sz w:val="22"/>
          <w:szCs w:val="22"/>
        </w:rPr>
        <w:t>)</w:t>
      </w:r>
      <w:proofErr w:type="gramEnd"/>
    </w:p>
    <w:p w:rsidR="00570FFE" w:rsidRDefault="00570FFE" w:rsidP="00570FFE"/>
    <w:p w:rsidR="00795231" w:rsidRDefault="00795231"/>
    <w:sectPr w:rsidR="00795231" w:rsidSect="00A4207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417" w:right="1134" w:bottom="1134" w:left="1588" w:header="720" w:footer="454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7B6" w:rsidRDefault="00FA38E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BB" w:rsidRPr="00DE2D4F" w:rsidRDefault="00FA38E6" w:rsidP="00490378">
    <w:pPr>
      <w:pStyle w:val="Rodap"/>
      <w:pBdr>
        <w:top w:val="single" w:sz="4" w:space="1" w:color="auto"/>
      </w:pBdr>
      <w:jc w:val="center"/>
      <w:rPr>
        <w:color w:val="000000"/>
        <w:sz w:val="20"/>
        <w:szCs w:val="20"/>
      </w:rPr>
    </w:pPr>
    <w:r w:rsidRPr="00DE2D4F">
      <w:rPr>
        <w:color w:val="000000"/>
        <w:sz w:val="20"/>
        <w:szCs w:val="20"/>
      </w:rPr>
      <w:t>Rua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Alberto Stein, nº</w:t>
    </w:r>
    <w:r>
      <w:rPr>
        <w:color w:val="000000"/>
        <w:sz w:val="20"/>
        <w:szCs w:val="20"/>
      </w:rPr>
      <w:t>.</w:t>
    </w:r>
    <w:r w:rsidRPr="00DE2D4F">
      <w:rPr>
        <w:color w:val="000000"/>
        <w:sz w:val="20"/>
        <w:szCs w:val="20"/>
      </w:rPr>
      <w:t xml:space="preserve"> 466</w:t>
    </w:r>
    <w:r>
      <w:rPr>
        <w:color w:val="000000"/>
        <w:sz w:val="20"/>
        <w:szCs w:val="20"/>
      </w:rPr>
      <w:t xml:space="preserve"> - </w:t>
    </w:r>
    <w:r w:rsidRPr="00DE2D4F">
      <w:rPr>
        <w:color w:val="000000"/>
        <w:sz w:val="20"/>
        <w:szCs w:val="20"/>
      </w:rPr>
      <w:t>Bai</w:t>
    </w:r>
    <w:r w:rsidRPr="00DE2D4F">
      <w:rPr>
        <w:color w:val="000000"/>
        <w:sz w:val="20"/>
        <w:szCs w:val="20"/>
      </w:rPr>
      <w:t>r</w:t>
    </w:r>
    <w:r w:rsidRPr="00DE2D4F">
      <w:rPr>
        <w:color w:val="000000"/>
        <w:sz w:val="20"/>
        <w:szCs w:val="20"/>
      </w:rPr>
      <w:t>ro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Velha, Blumenau</w:t>
    </w:r>
    <w:r>
      <w:rPr>
        <w:color w:val="000000"/>
        <w:sz w:val="20"/>
        <w:szCs w:val="20"/>
      </w:rPr>
      <w:t xml:space="preserve"> / </w:t>
    </w:r>
    <w:r w:rsidRPr="00DE2D4F">
      <w:rPr>
        <w:color w:val="000000"/>
        <w:sz w:val="20"/>
        <w:szCs w:val="20"/>
      </w:rPr>
      <w:t>Santa Catarina.</w:t>
    </w:r>
  </w:p>
  <w:p w:rsidR="004D50BB" w:rsidRDefault="00FA38E6" w:rsidP="00490378">
    <w:pPr>
      <w:pStyle w:val="Rodap"/>
      <w:pBdr>
        <w:top w:val="single" w:sz="4" w:space="1" w:color="auto"/>
      </w:pBdr>
      <w:jc w:val="center"/>
      <w:rPr>
        <w:color w:val="000000"/>
        <w:sz w:val="20"/>
        <w:szCs w:val="20"/>
      </w:rPr>
    </w:pPr>
    <w:r w:rsidRPr="00DE2D4F">
      <w:rPr>
        <w:color w:val="000000"/>
        <w:sz w:val="20"/>
        <w:szCs w:val="20"/>
      </w:rPr>
      <w:t>CEP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89</w:t>
    </w:r>
    <w:r>
      <w:rPr>
        <w:color w:val="000000"/>
        <w:sz w:val="20"/>
        <w:szCs w:val="20"/>
      </w:rPr>
      <w:t>.</w:t>
    </w:r>
    <w:r w:rsidRPr="00DE2D4F">
      <w:rPr>
        <w:color w:val="000000"/>
        <w:sz w:val="20"/>
        <w:szCs w:val="20"/>
      </w:rPr>
      <w:t>036-200</w:t>
    </w:r>
    <w:r>
      <w:rPr>
        <w:color w:val="000000"/>
        <w:sz w:val="20"/>
        <w:szCs w:val="20"/>
      </w:rPr>
      <w:t xml:space="preserve"> - Fone (47) 3331-5827 - </w:t>
    </w:r>
    <w:r w:rsidRPr="00DE2D4F">
      <w:rPr>
        <w:color w:val="000000"/>
        <w:sz w:val="20"/>
        <w:szCs w:val="20"/>
      </w:rPr>
      <w:t>CNPJ 11.762.843/0001-41</w:t>
    </w:r>
  </w:p>
  <w:p w:rsidR="004D50BB" w:rsidRPr="009B3EB0" w:rsidRDefault="00FA38E6" w:rsidP="009B3EB0">
    <w:pPr>
      <w:pStyle w:val="Rodap"/>
      <w:pBdr>
        <w:top w:val="single" w:sz="4" w:space="1" w:color="auto"/>
      </w:pBdr>
      <w:jc w:val="center"/>
      <w:rPr>
        <w:color w:val="000000"/>
        <w:sz w:val="20"/>
        <w:szCs w:val="20"/>
      </w:rPr>
    </w:pPr>
    <w:hyperlink r:id="rId1" w:history="1">
      <w:r w:rsidRPr="00C709D9">
        <w:rPr>
          <w:rStyle w:val="Hyperlink"/>
          <w:sz w:val="20"/>
          <w:szCs w:val="20"/>
        </w:rPr>
        <w:t>www.agir.sc.gov.br</w:t>
      </w:r>
    </w:hyperlink>
    <w:r>
      <w:rPr>
        <w:color w:val="000000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7B6" w:rsidRDefault="00FA38E6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7B6" w:rsidRDefault="00FA38E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BB" w:rsidRPr="00FA192C" w:rsidRDefault="00FA38E6" w:rsidP="0069083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color w:val="FF0000"/>
        <w:sz w:val="18"/>
        <w:szCs w:val="18"/>
      </w:rPr>
    </w:pPr>
    <w:r>
      <w:rPr>
        <w:b/>
        <w:bCs/>
        <w:noProof/>
        <w:color w:val="FF0000"/>
        <w:sz w:val="18"/>
        <w:szCs w:val="18"/>
      </w:rPr>
      <w:drawing>
        <wp:anchor distT="0" distB="0" distL="114300" distR="114300" simplePos="0" relativeHeight="251659264" behindDoc="1" locked="0" layoutInCell="1" allowOverlap="1" wp14:anchorId="51347517" wp14:editId="647CDD61">
          <wp:simplePos x="0" y="0"/>
          <wp:positionH relativeFrom="column">
            <wp:posOffset>61595</wp:posOffset>
          </wp:positionH>
          <wp:positionV relativeFrom="paragraph">
            <wp:posOffset>19685</wp:posOffset>
          </wp:positionV>
          <wp:extent cx="895350" cy="810895"/>
          <wp:effectExtent l="0" t="0" r="0" b="8255"/>
          <wp:wrapTight wrapText="right">
            <wp:wrapPolygon edited="0">
              <wp:start x="0" y="0"/>
              <wp:lineTo x="0" y="21312"/>
              <wp:lineTo x="21140" y="21312"/>
              <wp:lineTo x="21140" y="0"/>
              <wp:lineTo x="0" y="0"/>
            </wp:wrapPolygon>
          </wp:wrapTight>
          <wp:docPr id="1" name="Imagem 1" descr="Logo AGIR_versao aprov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Logo AGIR_versao aprovad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192C">
      <w:rPr>
        <w:b/>
        <w:bCs/>
        <w:color w:val="FF0000"/>
        <w:sz w:val="18"/>
        <w:szCs w:val="18"/>
      </w:rPr>
      <w:t xml:space="preserve">            </w:t>
    </w:r>
  </w:p>
  <w:p w:rsidR="004D50BB" w:rsidRPr="00FA192C" w:rsidRDefault="00FA38E6" w:rsidP="0069083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8"/>
        <w:szCs w:val="28"/>
      </w:rPr>
      <w:t xml:space="preserve">                    </w:t>
    </w:r>
    <w:r w:rsidRPr="00FA192C">
      <w:rPr>
        <w:b/>
        <w:bCs/>
        <w:sz w:val="26"/>
        <w:szCs w:val="26"/>
      </w:rPr>
      <w:t>AGÊNCIA INTERMUNICIPAL DE REGULAÇÃO,</w:t>
    </w:r>
  </w:p>
  <w:p w:rsidR="004D50BB" w:rsidRDefault="00FA38E6" w:rsidP="0069083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</w:t>
    </w:r>
    <w:r>
      <w:rPr>
        <w:b/>
        <w:bCs/>
        <w:sz w:val="26"/>
        <w:szCs w:val="26"/>
      </w:rPr>
      <w:t xml:space="preserve">   </w:t>
    </w:r>
    <w:r w:rsidRPr="00FA192C">
      <w:rPr>
        <w:b/>
        <w:bCs/>
        <w:sz w:val="26"/>
        <w:szCs w:val="26"/>
      </w:rPr>
      <w:t>CONTROLE E FISCALIZAÇÃO DE SERVIÇOS PÚBLICOS</w:t>
    </w:r>
  </w:p>
  <w:p w:rsidR="004D50BB" w:rsidRPr="00FA192C" w:rsidRDefault="00FA38E6" w:rsidP="0069083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    </w:t>
    </w:r>
    <w:r w:rsidRPr="00FA192C">
      <w:rPr>
        <w:b/>
        <w:bCs/>
        <w:sz w:val="26"/>
        <w:szCs w:val="26"/>
      </w:rPr>
      <w:t xml:space="preserve">MUNICIPAIS DO MÉDIO VALE DO ITAJAI – </w:t>
    </w:r>
    <w:proofErr w:type="gramStart"/>
    <w:r w:rsidRPr="00FA192C">
      <w:rPr>
        <w:b/>
        <w:bCs/>
        <w:sz w:val="26"/>
        <w:szCs w:val="26"/>
      </w:rPr>
      <w:t>AGIR</w:t>
    </w:r>
    <w:proofErr w:type="gramEnd"/>
  </w:p>
  <w:p w:rsidR="004D50BB" w:rsidRPr="00F033CE" w:rsidRDefault="00FA38E6" w:rsidP="0069083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977"/>
        <w:tab w:val="left" w:pos="8208"/>
      </w:tabs>
      <w:autoSpaceDE w:val="0"/>
      <w:autoSpaceDN w:val="0"/>
      <w:adjustRightInd w:val="0"/>
      <w:spacing w:line="240" w:lineRule="auto"/>
      <w:rPr>
        <w:b/>
        <w:bCs/>
        <w:sz w:val="16"/>
        <w:szCs w:val="16"/>
      </w:rPr>
    </w:pPr>
    <w:r>
      <w:rPr>
        <w:b/>
        <w:bCs/>
        <w:sz w:val="14"/>
        <w:szCs w:val="14"/>
      </w:rPr>
      <w:tab/>
    </w:r>
  </w:p>
  <w:p w:rsidR="004D50BB" w:rsidRPr="00690836" w:rsidRDefault="00FA38E6" w:rsidP="0069083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7B6" w:rsidRDefault="00FA38E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FFE"/>
    <w:rsid w:val="00570FFE"/>
    <w:rsid w:val="00795231"/>
    <w:rsid w:val="00FA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FFE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70FFE"/>
    <w:rPr>
      <w:color w:val="0000FF"/>
      <w:u w:val="single"/>
    </w:rPr>
  </w:style>
  <w:style w:type="paragraph" w:styleId="Cabealho">
    <w:name w:val="header"/>
    <w:basedOn w:val="Normal"/>
    <w:link w:val="CabealhoChar"/>
    <w:rsid w:val="00570F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70FF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570F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FF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FFE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70FFE"/>
    <w:rPr>
      <w:color w:val="0000FF"/>
      <w:u w:val="single"/>
    </w:rPr>
  </w:style>
  <w:style w:type="paragraph" w:styleId="Cabealho">
    <w:name w:val="header"/>
    <w:basedOn w:val="Normal"/>
    <w:link w:val="CabealhoChar"/>
    <w:rsid w:val="00570F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70FF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570F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FF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r.sc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113</Words>
  <Characters>616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vanessa.s</cp:lastModifiedBy>
  <cp:revision>2</cp:revision>
  <dcterms:created xsi:type="dcterms:W3CDTF">2012-07-16T12:12:00Z</dcterms:created>
  <dcterms:modified xsi:type="dcterms:W3CDTF">2012-07-16T12:25:00Z</dcterms:modified>
</cp:coreProperties>
</file>